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1DF6" w14:textId="6689A45D" w:rsidR="00D33684" w:rsidRPr="0074242A" w:rsidRDefault="00FC38C9" w:rsidP="0074242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Question / Réponse</w:t>
      </w:r>
      <w:r w:rsidR="0074242A" w:rsidRPr="0074242A">
        <w:rPr>
          <w:b/>
          <w:bCs/>
          <w:u w:val="single"/>
        </w:rPr>
        <w:t xml:space="preserve"> </w:t>
      </w:r>
      <w:r w:rsidR="004D12A1">
        <w:rPr>
          <w:b/>
          <w:bCs/>
          <w:u w:val="single"/>
        </w:rPr>
        <w:t>TCR</w:t>
      </w:r>
      <w:r>
        <w:rPr>
          <w:b/>
          <w:bCs/>
          <w:u w:val="single"/>
        </w:rPr>
        <w:t xml:space="preserve"> 26</w:t>
      </w:r>
      <w:r w:rsidR="0074242A" w:rsidRPr="0074242A">
        <w:rPr>
          <w:b/>
          <w:bCs/>
          <w:u w:val="single"/>
        </w:rPr>
        <w:t> :</w:t>
      </w:r>
    </w:p>
    <w:p w14:paraId="58EE5418" w14:textId="4A1CF85B" w:rsidR="0074242A" w:rsidRDefault="0074242A"/>
    <w:p w14:paraId="70A78E91" w14:textId="0F5ECB64" w:rsidR="00F80B6F" w:rsidRPr="00F80B6F" w:rsidRDefault="00FC38C9" w:rsidP="00F80B6F">
      <w:pPr>
        <w:rPr>
          <w:rFonts w:cstheme="minorHAnsi"/>
          <w:b/>
          <w:bCs/>
          <w:u w:val="single"/>
        </w:rPr>
      </w:pPr>
      <w:r w:rsidRPr="00F80B6F">
        <w:rPr>
          <w:rFonts w:cstheme="minorHAnsi"/>
          <w:b/>
          <w:bCs/>
          <w:u w:val="single"/>
        </w:rPr>
        <w:t xml:space="preserve">1 : </w:t>
      </w:r>
      <w:r w:rsidR="00F80B6F" w:rsidRPr="00F80B6F">
        <w:rPr>
          <w:rFonts w:cstheme="minorHAnsi"/>
          <w:b/>
          <w:bCs/>
          <w:u w:val="single"/>
        </w:rPr>
        <w:t>Précisions concernant les spécimens : exemple les embouts intra oraux qui sont des boites de plusieurs, désirez-vous 2 boites ou 2 embouts ?</w:t>
      </w:r>
    </w:p>
    <w:p w14:paraId="7903CADF" w14:textId="170E6931" w:rsidR="00125716" w:rsidRDefault="00F80B6F" w:rsidP="004D12A1">
      <w:r>
        <w:sym w:font="Wingdings" w:char="F0E0"/>
      </w:r>
      <w:r>
        <w:t xml:space="preserve"> Il nous faut 2 boîtes.</w:t>
      </w:r>
    </w:p>
    <w:p w14:paraId="630F7E3F" w14:textId="42AD6849" w:rsidR="00125716" w:rsidRDefault="00125716"/>
    <w:p w14:paraId="118691C3" w14:textId="38F7A223" w:rsidR="00F80B6F" w:rsidRPr="00F80B6F" w:rsidRDefault="00F80B6F">
      <w:pPr>
        <w:rPr>
          <w:rFonts w:cstheme="minorHAnsi"/>
          <w:b/>
          <w:bCs/>
          <w:u w:val="single"/>
        </w:rPr>
      </w:pPr>
      <w:r w:rsidRPr="00F80B6F">
        <w:rPr>
          <w:rFonts w:cstheme="minorHAnsi"/>
          <w:b/>
          <w:bCs/>
          <w:u w:val="single"/>
        </w:rPr>
        <w:t xml:space="preserve">2 : </w:t>
      </w:r>
      <w:r>
        <w:rPr>
          <w:rFonts w:cstheme="minorHAnsi"/>
          <w:b/>
          <w:bCs/>
          <w:u w:val="single"/>
        </w:rPr>
        <w:t>E</w:t>
      </w:r>
      <w:r w:rsidRPr="00F80B6F">
        <w:rPr>
          <w:rFonts w:cstheme="minorHAnsi"/>
          <w:b/>
          <w:bCs/>
          <w:u w:val="single"/>
        </w:rPr>
        <w:t>st-il possible d'avoir un délai supplémentaire pour la réponse à cet AO en effet vous demandez beaucoup de spécimens et la plupart des fabricants sont fermés en Aout. Ce qui nous laissera finalement beaucoup moins de temps que prévu</w:t>
      </w:r>
    </w:p>
    <w:p w14:paraId="7EFC13FB" w14:textId="0F2379BC" w:rsidR="00F80B6F" w:rsidRDefault="00F80B6F">
      <w:r>
        <w:sym w:font="Wingdings" w:char="F0E0"/>
      </w:r>
      <w:r>
        <w:t xml:space="preserve"> Nous ne pouvons pas laisser de délai supplémentaire.</w:t>
      </w:r>
    </w:p>
    <w:p w14:paraId="7890F4CC" w14:textId="7501B011" w:rsidR="00F80B6F" w:rsidRDefault="00F80B6F"/>
    <w:p w14:paraId="5CCC7050" w14:textId="09324117" w:rsidR="0021736F" w:rsidRPr="00B256C7" w:rsidRDefault="00A50C7E">
      <w:pPr>
        <w:rPr>
          <w:rFonts w:eastAsia="Times New Roman" w:cstheme="minorHAnsi"/>
          <w:b/>
          <w:bCs/>
          <w:u w:val="single"/>
        </w:rPr>
      </w:pPr>
      <w:r w:rsidRPr="00B256C7">
        <w:rPr>
          <w:rFonts w:cstheme="minorHAnsi"/>
          <w:b/>
          <w:bCs/>
          <w:u w:val="single"/>
        </w:rPr>
        <w:t xml:space="preserve">3 : </w:t>
      </w:r>
      <w:r w:rsidRPr="00B256C7">
        <w:rPr>
          <w:rFonts w:eastAsia="Times New Roman" w:cstheme="minorHAnsi"/>
          <w:b/>
          <w:bCs/>
          <w:u w:val="single"/>
        </w:rPr>
        <w:t>Nous ne serons pas en mesure de compléter le document "photo-schéma DM</w:t>
      </w:r>
      <w:proofErr w:type="gramStart"/>
      <w:r w:rsidRPr="00B256C7">
        <w:rPr>
          <w:rFonts w:eastAsia="Times New Roman" w:cstheme="minorHAnsi"/>
          <w:b/>
          <w:bCs/>
          <w:u w:val="single"/>
        </w:rPr>
        <w:t>" ,</w:t>
      </w:r>
      <w:proofErr w:type="gramEnd"/>
      <w:r w:rsidRPr="00B256C7">
        <w:rPr>
          <w:rFonts w:eastAsia="Times New Roman" w:cstheme="minorHAnsi"/>
          <w:b/>
          <w:bCs/>
          <w:u w:val="single"/>
        </w:rPr>
        <w:t xml:space="preserve"> les photos sont sur chaque fiche technique, et 2 spécimens de chaque DM vous permettrons d'avoir un visuel de l'ensemble. </w:t>
      </w:r>
      <w:r w:rsidR="00B256C7" w:rsidRPr="00B256C7">
        <w:rPr>
          <w:rFonts w:eastAsia="Times New Roman" w:cstheme="minorHAnsi"/>
          <w:b/>
          <w:bCs/>
          <w:u w:val="single"/>
        </w:rPr>
        <w:t>Pouvons-nous</w:t>
      </w:r>
      <w:r w:rsidRPr="00B256C7">
        <w:rPr>
          <w:rFonts w:eastAsia="Times New Roman" w:cstheme="minorHAnsi"/>
          <w:b/>
          <w:bCs/>
          <w:u w:val="single"/>
        </w:rPr>
        <w:t xml:space="preserve"> confirmer que ce doc n'est pas obligatoire :</w:t>
      </w:r>
    </w:p>
    <w:p w14:paraId="3677D85C" w14:textId="5922A3E2" w:rsidR="00A50C7E" w:rsidRPr="00224830" w:rsidRDefault="00A50C7E">
      <w:pPr>
        <w:rPr>
          <w:rFonts w:eastAsia="Times New Roman" w:cstheme="minorHAnsi"/>
        </w:rPr>
      </w:pPr>
      <w:r w:rsidRPr="00224830">
        <w:rPr>
          <w:rFonts w:eastAsia="Times New Roman" w:cstheme="minorHAnsi"/>
        </w:rPr>
        <w:sym w:font="Wingdings" w:char="F0E0"/>
      </w:r>
      <w:r w:rsidRPr="00224830">
        <w:rPr>
          <w:rFonts w:eastAsia="Times New Roman" w:cstheme="minorHAnsi"/>
        </w:rPr>
        <w:t xml:space="preserve"> Si vous nous fournissez une FT avec des photos dessus, nous n’avons pas besoin du document « photo-schéma DM ».</w:t>
      </w:r>
    </w:p>
    <w:p w14:paraId="20F5F3F7" w14:textId="169CFC90" w:rsidR="00A50C7E" w:rsidRDefault="00A50C7E">
      <w:pPr>
        <w:rPr>
          <w:rFonts w:ascii="Arial" w:eastAsia="Times New Roman" w:hAnsi="Arial" w:cs="Arial"/>
          <w:color w:val="767676"/>
          <w:sz w:val="17"/>
          <w:szCs w:val="17"/>
        </w:rPr>
      </w:pPr>
    </w:p>
    <w:p w14:paraId="1F91CBC6" w14:textId="27FDBAEB" w:rsidR="00A50C7E" w:rsidRPr="00B256C7" w:rsidRDefault="00A50C7E">
      <w:pPr>
        <w:rPr>
          <w:rFonts w:cstheme="minorHAnsi"/>
          <w:b/>
          <w:bCs/>
          <w:u w:val="single"/>
        </w:rPr>
      </w:pPr>
      <w:r w:rsidRPr="00B256C7">
        <w:rPr>
          <w:rFonts w:eastAsia="Times New Roman" w:cstheme="minorHAnsi"/>
          <w:b/>
          <w:bCs/>
          <w:u w:val="single"/>
        </w:rPr>
        <w:t xml:space="preserve">4 : Dans le CCAP, il est stipulé pour la clause de sauvegarde, de ne pas dépasser le seuil d'acceptation. Nous souhaitons répondre au lot 115, quel est ce seuil ? </w:t>
      </w:r>
    </w:p>
    <w:p w14:paraId="3E42EB18" w14:textId="08DD6A62" w:rsidR="00074B5B" w:rsidRDefault="00FB56CB" w:rsidP="00FB56CB">
      <w:r>
        <w:sym w:font="Wingdings" w:char="F0E0"/>
      </w:r>
      <w:r>
        <w:t xml:space="preserve"> </w:t>
      </w:r>
      <w:r w:rsidR="00074B5B">
        <w:t>Cette partie du CCAP s’appliquera pour chaque reconduction de marché. Elle n’a pas vocation à impacter les offres de prix faite dans le ca</w:t>
      </w:r>
      <w:r w:rsidR="006C732B">
        <w:t>dre</w:t>
      </w:r>
      <w:r w:rsidR="00074B5B">
        <w:t xml:space="preserve"> d</w:t>
      </w:r>
      <w:r w:rsidR="006C732B">
        <w:t>e l’</w:t>
      </w:r>
      <w:r w:rsidR="00074B5B">
        <w:t>appel d’offre.</w:t>
      </w:r>
    </w:p>
    <w:p w14:paraId="1DF364F9" w14:textId="4EBA5588" w:rsidR="00FB56CB" w:rsidRDefault="00074B5B" w:rsidP="00FB56CB">
      <w:r>
        <w:t xml:space="preserve">Par exemple, la première reconduction aura lieu le 1 janvier 2028. La clause de sauvegarde </w:t>
      </w:r>
      <w:r w:rsidR="00B256C7">
        <w:t>permet</w:t>
      </w:r>
      <w:r>
        <w:t xml:space="preserve"> au </w:t>
      </w:r>
      <w:r w:rsidR="00224830">
        <w:t>Chr</w:t>
      </w:r>
      <w:r>
        <w:t xml:space="preserve"> de ne pas accepter les propositions de révision de prix qui dépasseraient un certain %. Ce % c’est</w:t>
      </w:r>
      <w:r w:rsidR="00FB56CB">
        <w:t xml:space="preserve"> le taux ONDAM</w:t>
      </w:r>
      <w:r>
        <w:t xml:space="preserve"> qui est</w:t>
      </w:r>
      <w:r w:rsidR="00FB56CB">
        <w:t xml:space="preserve"> calcul</w:t>
      </w:r>
      <w:r>
        <w:t>é</w:t>
      </w:r>
      <w:r w:rsidR="00FB56CB">
        <w:t xml:space="preserve"> chaque année au niveau national. </w:t>
      </w:r>
    </w:p>
    <w:p w14:paraId="5AE773C9" w14:textId="09E6EB72" w:rsidR="00074B5B" w:rsidRDefault="00074B5B" w:rsidP="00FB56CB">
      <w:r>
        <w:t>Pour la première révision du 1 janvier 2028, nous regarderons quel sera le taux ONDAM 2027, qui a ce jour, n’est pas connu.</w:t>
      </w:r>
    </w:p>
    <w:p w14:paraId="2B9ACC17" w14:textId="1D7570A9" w:rsidR="00F80B6F" w:rsidRDefault="00F80B6F"/>
    <w:p w14:paraId="11493C0D" w14:textId="78BE67D7" w:rsidR="00F80B6F" w:rsidRPr="007E4ADF" w:rsidRDefault="007E4ADF">
      <w:pPr>
        <w:rPr>
          <w:b/>
          <w:bCs/>
          <w:u w:val="single"/>
        </w:rPr>
      </w:pPr>
      <w:r w:rsidRPr="007E4ADF">
        <w:rPr>
          <w:b/>
          <w:bCs/>
          <w:u w:val="single"/>
        </w:rPr>
        <w:t>5 : Pouvez-vous préciser l’intitulé du lot 136 ?</w:t>
      </w:r>
    </w:p>
    <w:p w14:paraId="043E5B8C" w14:textId="346550DD" w:rsidR="00F80B6F" w:rsidRDefault="007E4ADF">
      <w:r>
        <w:sym w:font="Wingdings" w:char="F0E0"/>
      </w:r>
      <w:r>
        <w:t xml:space="preserve"> Précision : « </w:t>
      </w:r>
      <w:r>
        <w:t xml:space="preserve">Electrode de radiofréquence pour </w:t>
      </w:r>
      <w:r>
        <w:t>turbinoplastie</w:t>
      </w:r>
      <w:r>
        <w:t xml:space="preserve"> compatible avec le générateur </w:t>
      </w:r>
      <w:proofErr w:type="spellStart"/>
      <w:r>
        <w:t>Celon</w:t>
      </w:r>
      <w:proofErr w:type="spellEnd"/>
      <w:r>
        <w:t xml:space="preserve"> Elite Olympus. (</w:t>
      </w:r>
      <w:r>
        <w:t>Veuillez nous p</w:t>
      </w:r>
      <w:r>
        <w:t>récisez les modalités de compatibilités)</w:t>
      </w:r>
      <w:r>
        <w:t> »</w:t>
      </w:r>
    </w:p>
    <w:p w14:paraId="3A0095E6" w14:textId="4383589E" w:rsidR="00F80B6F" w:rsidRDefault="00F80B6F"/>
    <w:p w14:paraId="20EB8ADB" w14:textId="073AA4CA" w:rsidR="00F80B6F" w:rsidRDefault="00F80B6F"/>
    <w:p w14:paraId="6FD099D2" w14:textId="30A9EF39" w:rsidR="00F80B6F" w:rsidRDefault="00F80B6F"/>
    <w:p w14:paraId="024B20C6" w14:textId="1734EED9" w:rsidR="00F80B6F" w:rsidRDefault="00F80B6F"/>
    <w:p w14:paraId="64BBC709" w14:textId="12CF8AB3" w:rsidR="00F80B6F" w:rsidRDefault="00F80B6F"/>
    <w:p w14:paraId="3F08B41E" w14:textId="4BF2BA7D" w:rsidR="00F80B6F" w:rsidRDefault="00F80B6F"/>
    <w:p w14:paraId="39E93436" w14:textId="4284DD8C" w:rsidR="00F80B6F" w:rsidRDefault="00F80B6F"/>
    <w:p w14:paraId="7E342D35" w14:textId="32B732EE" w:rsidR="00F80B6F" w:rsidRDefault="00F80B6F"/>
    <w:p w14:paraId="3929A4DC" w14:textId="77777777" w:rsidR="00F80B6F" w:rsidRDefault="00F80B6F"/>
    <w:sectPr w:rsidR="00F80B6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A94C6" w14:textId="77777777" w:rsidR="00CB5D98" w:rsidRDefault="00CB5D98" w:rsidP="00CB5D98">
      <w:pPr>
        <w:spacing w:after="0" w:line="240" w:lineRule="auto"/>
      </w:pPr>
      <w:r>
        <w:separator/>
      </w:r>
    </w:p>
  </w:endnote>
  <w:endnote w:type="continuationSeparator" w:id="0">
    <w:p w14:paraId="0005AB8C" w14:textId="77777777" w:rsidR="00CB5D98" w:rsidRDefault="00CB5D98" w:rsidP="00CB5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4334621"/>
      <w:docPartObj>
        <w:docPartGallery w:val="Page Numbers (Bottom of Page)"/>
        <w:docPartUnique/>
      </w:docPartObj>
    </w:sdtPr>
    <w:sdtEndPr/>
    <w:sdtContent>
      <w:p w14:paraId="0B2C877A" w14:textId="77777777" w:rsidR="00CB5D98" w:rsidRDefault="00CB5D98">
        <w:pPr>
          <w:pStyle w:val="Pieddepage"/>
          <w:jc w:val="center"/>
        </w:pPr>
      </w:p>
      <w:p w14:paraId="3F53398D" w14:textId="1A444589" w:rsidR="00CB5D98" w:rsidRDefault="00CB5D98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4D12A1">
          <w:t>1</w:t>
        </w:r>
      </w:p>
    </w:sdtContent>
  </w:sdt>
  <w:p w14:paraId="273560E7" w14:textId="71F5D1C9" w:rsidR="00CB5D98" w:rsidRPr="00CB5D98" w:rsidRDefault="00CB5D98" w:rsidP="00CB5D98">
    <w:pPr>
      <w:pStyle w:val="Pieddepage"/>
      <w:tabs>
        <w:tab w:val="clear" w:pos="4536"/>
        <w:tab w:val="clear" w:pos="9072"/>
        <w:tab w:val="left" w:pos="3556"/>
      </w:tabs>
      <w:jc w:val="right"/>
      <w:rPr>
        <w:sz w:val="16"/>
        <w:szCs w:val="16"/>
      </w:rPr>
    </w:pPr>
    <w:r w:rsidRPr="00CB5D98">
      <w:rPr>
        <w:sz w:val="16"/>
        <w:szCs w:val="16"/>
      </w:rPr>
      <w:t xml:space="preserve">Dernière modification : </w:t>
    </w:r>
    <w:r w:rsidR="00C4163F">
      <w:rPr>
        <w:sz w:val="16"/>
        <w:szCs w:val="16"/>
      </w:rPr>
      <w:t>2</w:t>
    </w:r>
    <w:r w:rsidR="007E4ADF">
      <w:rPr>
        <w:sz w:val="16"/>
        <w:szCs w:val="16"/>
      </w:rPr>
      <w:t>5</w:t>
    </w:r>
    <w:r w:rsidR="004D12A1">
      <w:rPr>
        <w:sz w:val="16"/>
        <w:szCs w:val="16"/>
      </w:rPr>
      <w:t xml:space="preserve"> juillet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CD31F" w14:textId="77777777" w:rsidR="00CB5D98" w:rsidRDefault="00CB5D98" w:rsidP="00CB5D98">
      <w:pPr>
        <w:spacing w:after="0" w:line="240" w:lineRule="auto"/>
      </w:pPr>
      <w:r>
        <w:separator/>
      </w:r>
    </w:p>
  </w:footnote>
  <w:footnote w:type="continuationSeparator" w:id="0">
    <w:p w14:paraId="16189650" w14:textId="77777777" w:rsidR="00CB5D98" w:rsidRDefault="00CB5D98" w:rsidP="00CB5D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42A"/>
    <w:rsid w:val="00074B5B"/>
    <w:rsid w:val="001164CC"/>
    <w:rsid w:val="00125716"/>
    <w:rsid w:val="0021736F"/>
    <w:rsid w:val="00224830"/>
    <w:rsid w:val="002B4F14"/>
    <w:rsid w:val="003C6DF0"/>
    <w:rsid w:val="003E1C39"/>
    <w:rsid w:val="003F4EA0"/>
    <w:rsid w:val="00420211"/>
    <w:rsid w:val="004712DD"/>
    <w:rsid w:val="004D12A1"/>
    <w:rsid w:val="00504267"/>
    <w:rsid w:val="00511CB4"/>
    <w:rsid w:val="00532E17"/>
    <w:rsid w:val="0060772D"/>
    <w:rsid w:val="006427BD"/>
    <w:rsid w:val="006C732B"/>
    <w:rsid w:val="00703F05"/>
    <w:rsid w:val="0074242A"/>
    <w:rsid w:val="007E4ADF"/>
    <w:rsid w:val="0092171B"/>
    <w:rsid w:val="00942D8D"/>
    <w:rsid w:val="009A7FC9"/>
    <w:rsid w:val="00A11F54"/>
    <w:rsid w:val="00A50C7E"/>
    <w:rsid w:val="00A57215"/>
    <w:rsid w:val="00B256C7"/>
    <w:rsid w:val="00BA3B22"/>
    <w:rsid w:val="00C37681"/>
    <w:rsid w:val="00C4163F"/>
    <w:rsid w:val="00CB516B"/>
    <w:rsid w:val="00CB5D98"/>
    <w:rsid w:val="00D33684"/>
    <w:rsid w:val="00DD786F"/>
    <w:rsid w:val="00F30864"/>
    <w:rsid w:val="00F80B6F"/>
    <w:rsid w:val="00FB56CB"/>
    <w:rsid w:val="00FC38C9"/>
    <w:rsid w:val="00FD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95D19E0"/>
  <w15:chartTrackingRefBased/>
  <w15:docId w15:val="{996591DC-B338-4414-ACC9-5098BEEC4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B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5D98"/>
  </w:style>
  <w:style w:type="paragraph" w:styleId="Pieddepage">
    <w:name w:val="footer"/>
    <w:basedOn w:val="Normal"/>
    <w:link w:val="PieddepageCar"/>
    <w:uiPriority w:val="99"/>
    <w:unhideWhenUsed/>
    <w:rsid w:val="00CB5D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5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280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BOEHLES Jordan</dc:creator>
  <cp:keywords/>
  <dc:description/>
  <cp:lastModifiedBy>BOEHLES Jordan</cp:lastModifiedBy>
  <cp:revision>35</cp:revision>
  <cp:lastPrinted>2025-04-24T13:50:00Z</cp:lastPrinted>
  <dcterms:created xsi:type="dcterms:W3CDTF">2025-03-19T08:45:00Z</dcterms:created>
  <dcterms:modified xsi:type="dcterms:W3CDTF">2025-07-25T09:50:00Z</dcterms:modified>
</cp:coreProperties>
</file>